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3CD" w:rsidRDefault="00F003CD" w:rsidP="009221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45274D">
        <w:rPr>
          <w:rFonts w:ascii="Arial" w:hAnsi="Arial" w:cs="Arial"/>
          <w:bCs/>
          <w:spacing w:val="-3"/>
          <w:sz w:val="22"/>
          <w:szCs w:val="22"/>
        </w:rPr>
        <w:t>The Commonwealth Budget update in December 2013 showed an additional $794 million for investment in Queensland state schools from 2013–14 until 2016–17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45274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Pr="003A1AA7">
        <w:rPr>
          <w:rFonts w:ascii="Arial" w:hAnsi="Arial" w:cs="Arial"/>
          <w:bCs/>
          <w:spacing w:val="-3"/>
          <w:sz w:val="22"/>
          <w:szCs w:val="22"/>
        </w:rPr>
        <w:t xml:space="preserve">pproximately $131 million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of this funding </w:t>
      </w:r>
      <w:r w:rsidRPr="003A1AA7">
        <w:rPr>
          <w:rFonts w:ascii="Arial" w:hAnsi="Arial" w:cs="Arial"/>
          <w:bCs/>
          <w:spacing w:val="-3"/>
          <w:sz w:val="22"/>
          <w:szCs w:val="22"/>
        </w:rPr>
        <w:t>is bu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dgeted for the 2014 school year, with </w:t>
      </w:r>
      <w:r w:rsidRPr="0045274D">
        <w:rPr>
          <w:rFonts w:ascii="Arial" w:hAnsi="Arial" w:cs="Arial"/>
          <w:bCs/>
          <w:spacing w:val="-3"/>
          <w:sz w:val="22"/>
          <w:szCs w:val="22"/>
        </w:rPr>
        <w:t xml:space="preserve">approximately $183 million </w:t>
      </w:r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Pr="0045274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2015,</w:t>
      </w:r>
      <w:r w:rsidR="00922115">
        <w:rPr>
          <w:rFonts w:ascii="Arial" w:hAnsi="Arial" w:cs="Arial"/>
          <w:bCs/>
          <w:spacing w:val="-3"/>
          <w:sz w:val="22"/>
          <w:szCs w:val="22"/>
        </w:rPr>
        <w:t xml:space="preserve"> $299 </w:t>
      </w:r>
      <w:r w:rsidRPr="0045274D">
        <w:rPr>
          <w:rFonts w:ascii="Arial" w:hAnsi="Arial" w:cs="Arial"/>
          <w:bCs/>
          <w:spacing w:val="-3"/>
          <w:sz w:val="22"/>
          <w:szCs w:val="22"/>
        </w:rPr>
        <w:t>million in 2016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$180 million for the first half of 2017.</w:t>
      </w:r>
    </w:p>
    <w:p w:rsidR="00F003CD" w:rsidRDefault="00F003CD" w:rsidP="009221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244C6">
        <w:rPr>
          <w:rFonts w:ascii="Arial" w:hAnsi="Arial" w:cs="Arial"/>
          <w:bCs/>
          <w:spacing w:val="-3"/>
          <w:sz w:val="22"/>
          <w:szCs w:val="22"/>
        </w:rPr>
        <w:t xml:space="preserve">Research supports targeting investment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mainly </w:t>
      </w:r>
      <w:r w:rsidRPr="008244C6">
        <w:rPr>
          <w:rFonts w:ascii="Arial" w:hAnsi="Arial" w:cs="Arial"/>
          <w:bCs/>
          <w:spacing w:val="-3"/>
          <w:sz w:val="22"/>
          <w:szCs w:val="22"/>
        </w:rPr>
        <w:t xml:space="preserve">at the early years. This research suggests investing early in high-quality education </w:t>
      </w:r>
      <w:r w:rsidR="00B8797C">
        <w:rPr>
          <w:rFonts w:ascii="Arial" w:hAnsi="Arial" w:cs="Arial"/>
          <w:bCs/>
          <w:spacing w:val="-3"/>
          <w:sz w:val="22"/>
          <w:szCs w:val="22"/>
        </w:rPr>
        <w:t xml:space="preserve">for developing foundation literacy and numeracy </w:t>
      </w:r>
      <w:r w:rsidRPr="008244C6">
        <w:rPr>
          <w:rFonts w:ascii="Arial" w:hAnsi="Arial" w:cs="Arial"/>
          <w:bCs/>
          <w:spacing w:val="-3"/>
          <w:sz w:val="22"/>
          <w:szCs w:val="22"/>
        </w:rPr>
        <w:t>is likely to have the greatest impact on improving overall performance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003CD" w:rsidRDefault="007E6F05" w:rsidP="009221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F003CD">
        <w:rPr>
          <w:rFonts w:ascii="Arial" w:hAnsi="Arial" w:cs="Arial"/>
          <w:bCs/>
          <w:spacing w:val="-3"/>
          <w:sz w:val="22"/>
          <w:szCs w:val="22"/>
        </w:rPr>
        <w:t xml:space="preserve"> Great Results Guarantee require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="00F003CD">
        <w:rPr>
          <w:rFonts w:ascii="Arial" w:hAnsi="Arial" w:cs="Arial"/>
          <w:bCs/>
          <w:spacing w:val="-3"/>
          <w:sz w:val="22"/>
          <w:szCs w:val="22"/>
        </w:rPr>
        <w:t xml:space="preserve"> e</w:t>
      </w:r>
      <w:r w:rsidR="00F003CD" w:rsidRPr="00520DA4">
        <w:rPr>
          <w:rFonts w:ascii="Arial" w:hAnsi="Arial" w:cs="Arial"/>
          <w:bCs/>
          <w:spacing w:val="-3"/>
          <w:sz w:val="22"/>
          <w:szCs w:val="22"/>
        </w:rPr>
        <w:t xml:space="preserve">ach </w:t>
      </w:r>
      <w:r w:rsidR="00F003CD">
        <w:rPr>
          <w:rFonts w:ascii="Arial" w:hAnsi="Arial" w:cs="Arial"/>
          <w:bCs/>
          <w:spacing w:val="-3"/>
          <w:sz w:val="22"/>
          <w:szCs w:val="22"/>
        </w:rPr>
        <w:t xml:space="preserve">Queensland state </w:t>
      </w:r>
      <w:r w:rsidR="00F003CD" w:rsidRPr="00520DA4">
        <w:rPr>
          <w:rFonts w:ascii="Arial" w:hAnsi="Arial" w:cs="Arial"/>
          <w:bCs/>
          <w:spacing w:val="-3"/>
          <w:sz w:val="22"/>
          <w:szCs w:val="22"/>
        </w:rPr>
        <w:t xml:space="preserve">school </w:t>
      </w:r>
      <w:r w:rsidR="00F003CD">
        <w:rPr>
          <w:rFonts w:ascii="Arial" w:hAnsi="Arial" w:cs="Arial"/>
          <w:bCs/>
          <w:spacing w:val="-3"/>
          <w:sz w:val="22"/>
          <w:szCs w:val="22"/>
        </w:rPr>
        <w:t>to</w:t>
      </w:r>
      <w:r w:rsidR="00F003CD" w:rsidRPr="00520DA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03CD">
        <w:rPr>
          <w:rFonts w:ascii="Arial" w:hAnsi="Arial" w:cs="Arial"/>
          <w:bCs/>
          <w:spacing w:val="-3"/>
          <w:sz w:val="22"/>
          <w:szCs w:val="22"/>
        </w:rPr>
        <w:t>enter into</w:t>
      </w:r>
      <w:r w:rsidR="00F003CD" w:rsidRPr="00520DA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03CD">
        <w:rPr>
          <w:rFonts w:ascii="Arial" w:hAnsi="Arial" w:cs="Arial"/>
          <w:bCs/>
          <w:spacing w:val="-3"/>
          <w:sz w:val="22"/>
          <w:szCs w:val="22"/>
        </w:rPr>
        <w:t>a</w:t>
      </w:r>
      <w:r w:rsidR="00642302">
        <w:rPr>
          <w:rFonts w:ascii="Arial" w:hAnsi="Arial" w:cs="Arial"/>
          <w:bCs/>
          <w:spacing w:val="-3"/>
          <w:sz w:val="22"/>
          <w:szCs w:val="22"/>
        </w:rPr>
        <w:t>n</w:t>
      </w:r>
      <w:r w:rsidR="00F003CD" w:rsidRPr="00520DA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03CD">
        <w:rPr>
          <w:rFonts w:ascii="Arial" w:hAnsi="Arial" w:cs="Arial"/>
          <w:bCs/>
          <w:spacing w:val="-3"/>
          <w:sz w:val="22"/>
          <w:szCs w:val="22"/>
        </w:rPr>
        <w:t xml:space="preserve">agreement, which considers </w:t>
      </w:r>
      <w:r w:rsidR="00F003CD" w:rsidRPr="00520DA4">
        <w:rPr>
          <w:rFonts w:ascii="Arial" w:hAnsi="Arial" w:cs="Arial"/>
          <w:bCs/>
          <w:spacing w:val="-3"/>
          <w:sz w:val="22"/>
          <w:szCs w:val="22"/>
        </w:rPr>
        <w:t>stud</w:t>
      </w:r>
      <w:r w:rsidR="00F003CD">
        <w:rPr>
          <w:rFonts w:ascii="Arial" w:hAnsi="Arial" w:cs="Arial"/>
          <w:bCs/>
          <w:spacing w:val="-3"/>
          <w:sz w:val="22"/>
          <w:szCs w:val="22"/>
        </w:rPr>
        <w:t>ent needs when investing</w:t>
      </w:r>
      <w:r w:rsidR="00F003CD" w:rsidRPr="00F0718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additional </w:t>
      </w:r>
      <w:r w:rsidR="00F003CD">
        <w:rPr>
          <w:rFonts w:ascii="Arial" w:hAnsi="Arial" w:cs="Arial"/>
          <w:bCs/>
          <w:spacing w:val="-3"/>
          <w:sz w:val="22"/>
          <w:szCs w:val="22"/>
        </w:rPr>
        <w:t>funding</w:t>
      </w:r>
      <w:r w:rsidR="00F003CD" w:rsidRPr="00F0718A">
        <w:rPr>
          <w:rFonts w:ascii="Arial" w:hAnsi="Arial" w:cs="Arial"/>
          <w:bCs/>
          <w:spacing w:val="-3"/>
          <w:sz w:val="22"/>
          <w:szCs w:val="22"/>
        </w:rPr>
        <w:t xml:space="preserve"> in evidence-based strategies </w:t>
      </w:r>
      <w:r w:rsidR="00F003CD">
        <w:rPr>
          <w:rFonts w:ascii="Arial" w:hAnsi="Arial" w:cs="Arial"/>
          <w:bCs/>
          <w:spacing w:val="-3"/>
          <w:sz w:val="22"/>
          <w:szCs w:val="22"/>
        </w:rPr>
        <w:t>that</w:t>
      </w:r>
      <w:r w:rsidR="00F003CD" w:rsidRPr="00F0718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003CD" w:rsidRPr="00520DA4">
        <w:rPr>
          <w:rFonts w:ascii="Arial" w:hAnsi="Arial" w:cs="Arial"/>
          <w:bCs/>
          <w:spacing w:val="-3"/>
          <w:sz w:val="22"/>
          <w:szCs w:val="22"/>
        </w:rPr>
        <w:t>return a high-yield in improved student outcomes</w:t>
      </w:r>
      <w:r w:rsidR="00F003CD" w:rsidRPr="00F0718A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003CD" w:rsidRDefault="00F003CD" w:rsidP="009221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20DA4">
        <w:rPr>
          <w:rFonts w:ascii="Arial" w:hAnsi="Arial" w:cs="Arial"/>
          <w:bCs/>
          <w:spacing w:val="-3"/>
          <w:sz w:val="22"/>
          <w:szCs w:val="22"/>
        </w:rPr>
        <w:t xml:space="preserve">This process will assist </w:t>
      </w:r>
      <w:r>
        <w:rPr>
          <w:rFonts w:ascii="Arial" w:hAnsi="Arial" w:cs="Arial"/>
          <w:bCs/>
          <w:spacing w:val="-3"/>
          <w:sz w:val="22"/>
          <w:szCs w:val="22"/>
        </w:rPr>
        <w:t>each</w:t>
      </w:r>
      <w:r w:rsidRPr="00520DA4">
        <w:rPr>
          <w:rFonts w:ascii="Arial" w:hAnsi="Arial" w:cs="Arial"/>
          <w:bCs/>
          <w:spacing w:val="-3"/>
          <w:sz w:val="22"/>
          <w:szCs w:val="22"/>
        </w:rPr>
        <w:t xml:space="preserve"> school </w:t>
      </w:r>
      <w:r w:rsidR="007E6F05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Pr="00520DA4">
        <w:rPr>
          <w:rFonts w:ascii="Arial" w:hAnsi="Arial" w:cs="Arial"/>
          <w:bCs/>
          <w:spacing w:val="-3"/>
          <w:sz w:val="22"/>
          <w:szCs w:val="22"/>
        </w:rPr>
        <w:t xml:space="preserve">focus on priority investment areas and </w:t>
      </w:r>
      <w:r w:rsidR="007E6F05">
        <w:rPr>
          <w:rFonts w:ascii="Arial" w:hAnsi="Arial" w:cs="Arial"/>
          <w:bCs/>
          <w:spacing w:val="-3"/>
          <w:sz w:val="22"/>
          <w:szCs w:val="22"/>
        </w:rPr>
        <w:t xml:space="preserve">enables them to set measurable targets, supported by these evidence-based strategies, to drive improvement.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At the end of each year, </w:t>
      </w:r>
      <w:r w:rsidRPr="00520DA4">
        <w:rPr>
          <w:rFonts w:ascii="Arial" w:hAnsi="Arial" w:cs="Arial"/>
          <w:bCs/>
          <w:spacing w:val="-3"/>
          <w:sz w:val="22"/>
          <w:szCs w:val="22"/>
        </w:rPr>
        <w:t xml:space="preserve">schools will </w:t>
      </w:r>
      <w:r>
        <w:rPr>
          <w:rFonts w:ascii="Arial" w:hAnsi="Arial" w:cs="Arial"/>
          <w:bCs/>
          <w:spacing w:val="-3"/>
          <w:sz w:val="22"/>
          <w:szCs w:val="22"/>
        </w:rPr>
        <w:t>communicate</w:t>
      </w:r>
      <w:r w:rsidRPr="00520DA4">
        <w:rPr>
          <w:rFonts w:ascii="Arial" w:hAnsi="Arial" w:cs="Arial"/>
          <w:bCs/>
          <w:spacing w:val="-3"/>
          <w:sz w:val="22"/>
          <w:szCs w:val="22"/>
        </w:rPr>
        <w:t xml:space="preserve"> results or evidence of improvement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achieved to their communities.</w:t>
      </w:r>
    </w:p>
    <w:p w:rsidR="00F003CD" w:rsidRDefault="00F003CD" w:rsidP="009221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E1761">
        <w:rPr>
          <w:rFonts w:ascii="Arial" w:hAnsi="Arial" w:cs="Arial"/>
          <w:bCs/>
          <w:spacing w:val="-3"/>
          <w:sz w:val="22"/>
          <w:szCs w:val="22"/>
        </w:rPr>
        <w:t>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E1761">
        <w:rPr>
          <w:rFonts w:ascii="Arial" w:hAnsi="Arial" w:cs="Arial"/>
          <w:bCs/>
          <w:spacing w:val="-3"/>
          <w:sz w:val="22"/>
          <w:szCs w:val="22"/>
        </w:rPr>
        <w:t xml:space="preserve">Great Results Guarantee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 designed to </w:t>
      </w:r>
      <w:r w:rsidR="007E6F05">
        <w:rPr>
          <w:rFonts w:ascii="Arial" w:hAnsi="Arial" w:cs="Arial"/>
          <w:bCs/>
          <w:spacing w:val="-3"/>
          <w:sz w:val="22"/>
          <w:szCs w:val="22"/>
        </w:rPr>
        <w:t>provide</w:t>
      </w:r>
      <w:r w:rsidR="007E6F05" w:rsidRPr="003E176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3E1761">
        <w:rPr>
          <w:rFonts w:ascii="Arial" w:hAnsi="Arial" w:cs="Arial"/>
          <w:bCs/>
          <w:spacing w:val="-3"/>
          <w:sz w:val="22"/>
          <w:szCs w:val="22"/>
        </w:rPr>
        <w:t xml:space="preserve">schools </w:t>
      </w:r>
      <w:r w:rsidR="007E6F05">
        <w:rPr>
          <w:rFonts w:ascii="Arial" w:hAnsi="Arial" w:cs="Arial"/>
          <w:bCs/>
          <w:spacing w:val="-3"/>
          <w:sz w:val="22"/>
          <w:szCs w:val="22"/>
        </w:rPr>
        <w:t xml:space="preserve">with the </w:t>
      </w:r>
      <w:r w:rsidRPr="003E1761">
        <w:rPr>
          <w:rFonts w:ascii="Arial" w:hAnsi="Arial" w:cs="Arial"/>
          <w:bCs/>
          <w:spacing w:val="-3"/>
          <w:sz w:val="22"/>
          <w:szCs w:val="22"/>
        </w:rPr>
        <w:t xml:space="preserve">flexibility to invest </w:t>
      </w:r>
      <w:r w:rsidR="001E5E1A">
        <w:rPr>
          <w:rFonts w:ascii="Arial" w:hAnsi="Arial" w:cs="Arial"/>
          <w:bCs/>
          <w:spacing w:val="-3"/>
          <w:sz w:val="22"/>
          <w:szCs w:val="22"/>
        </w:rPr>
        <w:t xml:space="preserve">in programs or initiatives that </w:t>
      </w:r>
      <w:r w:rsidRPr="003E1761">
        <w:rPr>
          <w:rFonts w:ascii="Arial" w:hAnsi="Arial" w:cs="Arial"/>
          <w:bCs/>
          <w:spacing w:val="-3"/>
          <w:sz w:val="22"/>
          <w:szCs w:val="22"/>
        </w:rPr>
        <w:t xml:space="preserve">meet their </w:t>
      </w:r>
      <w:r w:rsidR="007E6F05">
        <w:rPr>
          <w:rFonts w:ascii="Arial" w:hAnsi="Arial" w:cs="Arial"/>
          <w:bCs/>
          <w:spacing w:val="-3"/>
          <w:sz w:val="22"/>
          <w:szCs w:val="22"/>
        </w:rPr>
        <w:t xml:space="preserve">specific </w:t>
      </w:r>
      <w:r w:rsidRPr="003E1761">
        <w:rPr>
          <w:rFonts w:ascii="Arial" w:hAnsi="Arial" w:cs="Arial"/>
          <w:bCs/>
          <w:spacing w:val="-3"/>
          <w:sz w:val="22"/>
          <w:szCs w:val="22"/>
        </w:rPr>
        <w:t xml:space="preserve">needs, </w:t>
      </w:r>
      <w:r w:rsidR="00723D53">
        <w:rPr>
          <w:rFonts w:ascii="Arial" w:hAnsi="Arial" w:cs="Arial"/>
          <w:bCs/>
          <w:spacing w:val="-3"/>
          <w:sz w:val="22"/>
          <w:szCs w:val="22"/>
        </w:rPr>
        <w:t>supporting school autonomy and</w:t>
      </w:r>
      <w:r w:rsidRPr="003E1761">
        <w:rPr>
          <w:rFonts w:ascii="Arial" w:hAnsi="Arial" w:cs="Arial"/>
          <w:bCs/>
          <w:spacing w:val="-3"/>
          <w:sz w:val="22"/>
          <w:szCs w:val="22"/>
        </w:rPr>
        <w:t xml:space="preserve"> local decision making</w:t>
      </w:r>
      <w:r w:rsidR="009B423F">
        <w:rPr>
          <w:rFonts w:ascii="Arial" w:hAnsi="Arial" w:cs="Arial"/>
          <w:bCs/>
          <w:spacing w:val="-3"/>
          <w:sz w:val="22"/>
          <w:szCs w:val="22"/>
        </w:rPr>
        <w:t>,</w:t>
      </w:r>
      <w:r w:rsidRPr="003E176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23D53">
        <w:rPr>
          <w:rFonts w:ascii="Arial" w:hAnsi="Arial" w:cs="Arial"/>
          <w:bCs/>
          <w:spacing w:val="-3"/>
          <w:sz w:val="22"/>
          <w:szCs w:val="22"/>
        </w:rPr>
        <w:t>while</w:t>
      </w:r>
      <w:r w:rsidRPr="003E1761">
        <w:rPr>
          <w:rFonts w:ascii="Arial" w:hAnsi="Arial" w:cs="Arial"/>
          <w:bCs/>
          <w:spacing w:val="-3"/>
          <w:sz w:val="22"/>
          <w:szCs w:val="22"/>
        </w:rPr>
        <w:t xml:space="preserve"> minimis</w:t>
      </w:r>
      <w:r w:rsidR="00723D53">
        <w:rPr>
          <w:rFonts w:ascii="Arial" w:hAnsi="Arial" w:cs="Arial"/>
          <w:bCs/>
          <w:spacing w:val="-3"/>
          <w:sz w:val="22"/>
          <w:szCs w:val="22"/>
        </w:rPr>
        <w:t>ing</w:t>
      </w:r>
      <w:r w:rsidRPr="003E1761">
        <w:rPr>
          <w:rFonts w:ascii="Arial" w:hAnsi="Arial" w:cs="Arial"/>
          <w:bCs/>
          <w:spacing w:val="-3"/>
          <w:sz w:val="22"/>
          <w:szCs w:val="22"/>
        </w:rPr>
        <w:t xml:space="preserve"> red tape.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B2F4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2014 Great Results Guarantee funding for </w:t>
      </w:r>
      <w:r w:rsidR="00B8797C">
        <w:rPr>
          <w:rFonts w:ascii="Arial" w:hAnsi="Arial" w:cs="Arial"/>
          <w:bCs/>
          <w:spacing w:val="-3"/>
          <w:sz w:val="22"/>
          <w:szCs w:val="22"/>
        </w:rPr>
        <w:t xml:space="preserve">each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Queensland state school </w:t>
      </w:r>
      <w:r w:rsidR="00B8797C">
        <w:rPr>
          <w:rFonts w:ascii="Arial" w:hAnsi="Arial" w:cs="Arial"/>
          <w:bCs/>
          <w:spacing w:val="-3"/>
          <w:sz w:val="22"/>
          <w:szCs w:val="22"/>
        </w:rPr>
        <w:t>is available on the Department of Education, Training and Employment’s</w:t>
      </w:r>
      <w:r w:rsidR="008011FC">
        <w:rPr>
          <w:rFonts w:ascii="Arial" w:hAnsi="Arial" w:cs="Arial"/>
          <w:bCs/>
          <w:spacing w:val="-3"/>
          <w:sz w:val="22"/>
          <w:szCs w:val="22"/>
        </w:rPr>
        <w:t xml:space="preserve"> website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003CD" w:rsidRDefault="00F003CD" w:rsidP="009221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Great Results Guarantee funding </w:t>
      </w:r>
      <w:r w:rsidR="00723D53">
        <w:rPr>
          <w:rFonts w:ascii="Arial" w:hAnsi="Arial" w:cs="Arial"/>
          <w:bCs/>
          <w:spacing w:val="-3"/>
          <w:sz w:val="22"/>
          <w:szCs w:val="22"/>
        </w:rPr>
        <w:t xml:space="preserve">allocations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from 2015 will be finalised </w:t>
      </w:r>
      <w:r w:rsidR="00723D53">
        <w:rPr>
          <w:rFonts w:ascii="Arial" w:hAnsi="Arial" w:cs="Arial"/>
          <w:bCs/>
          <w:spacing w:val="-3"/>
          <w:sz w:val="22"/>
          <w:szCs w:val="22"/>
        </w:rPr>
        <w:t xml:space="preserve">following a </w:t>
      </w:r>
      <w:r>
        <w:rPr>
          <w:rFonts w:ascii="Arial" w:hAnsi="Arial" w:cs="Arial"/>
          <w:bCs/>
          <w:spacing w:val="-3"/>
          <w:sz w:val="22"/>
          <w:szCs w:val="22"/>
        </w:rPr>
        <w:t>review</w:t>
      </w:r>
      <w:r w:rsidR="00723D53">
        <w:rPr>
          <w:rFonts w:ascii="Arial" w:hAnsi="Arial" w:cs="Arial"/>
          <w:bCs/>
          <w:spacing w:val="-3"/>
          <w:sz w:val="22"/>
          <w:szCs w:val="22"/>
        </w:rPr>
        <w:t xml:space="preserve"> currently underway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all Queensland state school resourcing methodologies.</w:t>
      </w:r>
    </w:p>
    <w:p w:rsidR="00F003CD" w:rsidRDefault="00F003CD" w:rsidP="009221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1080E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B410F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B2F42">
        <w:rPr>
          <w:rFonts w:ascii="Arial" w:hAnsi="Arial" w:cs="Arial"/>
          <w:bCs/>
          <w:spacing w:val="-3"/>
          <w:sz w:val="22"/>
          <w:szCs w:val="22"/>
        </w:rPr>
        <w:t xml:space="preserve">the allocation of </w:t>
      </w:r>
      <w:r w:rsidRPr="00B410F5">
        <w:rPr>
          <w:rFonts w:ascii="Arial" w:hAnsi="Arial" w:cs="Arial"/>
          <w:bCs/>
          <w:spacing w:val="-3"/>
          <w:sz w:val="22"/>
          <w:szCs w:val="22"/>
        </w:rPr>
        <w:t>the additional approximately $131 million available in 2014 to focus investment mainly on improving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early years of schooling and </w:t>
      </w:r>
      <w:r w:rsidRPr="00B410F5">
        <w:rPr>
          <w:rFonts w:ascii="Arial" w:hAnsi="Arial" w:cs="Arial"/>
          <w:bCs/>
          <w:spacing w:val="-3"/>
          <w:sz w:val="22"/>
          <w:szCs w:val="22"/>
        </w:rPr>
        <w:t>to maintain funding for schools continuing to implement the Low S</w:t>
      </w:r>
      <w:r>
        <w:rPr>
          <w:rFonts w:ascii="Arial" w:hAnsi="Arial" w:cs="Arial"/>
          <w:bCs/>
          <w:spacing w:val="-3"/>
          <w:sz w:val="22"/>
          <w:szCs w:val="22"/>
        </w:rPr>
        <w:t>ocio-</w:t>
      </w:r>
      <w:r w:rsidRPr="00B410F5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conomic </w:t>
      </w:r>
      <w:r w:rsidRPr="00B410F5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>tatus</w:t>
      </w:r>
      <w:r w:rsidRPr="00B410F5">
        <w:rPr>
          <w:rFonts w:ascii="Arial" w:hAnsi="Arial" w:cs="Arial"/>
          <w:bCs/>
          <w:spacing w:val="-3"/>
          <w:sz w:val="22"/>
          <w:szCs w:val="22"/>
        </w:rPr>
        <w:t xml:space="preserve"> National Partnership initiatives into 2014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003CD" w:rsidRPr="00B410F5" w:rsidRDefault="00F003CD" w:rsidP="00922115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341F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Great Results Guarantee funding be provided on establishment </w:t>
      </w:r>
      <w:r w:rsidRPr="00B410F5">
        <w:rPr>
          <w:rFonts w:ascii="Arial" w:hAnsi="Arial" w:cs="Arial"/>
          <w:bCs/>
          <w:spacing w:val="-3"/>
          <w:sz w:val="22"/>
          <w:szCs w:val="22"/>
        </w:rPr>
        <w:t xml:space="preserve">of </w:t>
      </w:r>
      <w:r>
        <w:rPr>
          <w:rFonts w:ascii="Arial" w:hAnsi="Arial" w:cs="Arial"/>
          <w:bCs/>
          <w:spacing w:val="-3"/>
          <w:sz w:val="22"/>
          <w:szCs w:val="22"/>
        </w:rPr>
        <w:t>a</w:t>
      </w:r>
      <w:r w:rsidR="00642302">
        <w:rPr>
          <w:rFonts w:ascii="Arial" w:hAnsi="Arial" w:cs="Arial"/>
          <w:bCs/>
          <w:spacing w:val="-3"/>
          <w:sz w:val="22"/>
          <w:szCs w:val="22"/>
        </w:rPr>
        <w:t>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agreement</w:t>
      </w:r>
      <w:r w:rsidRPr="00B410F5">
        <w:rPr>
          <w:rFonts w:ascii="Arial" w:hAnsi="Arial" w:cs="Arial"/>
          <w:bCs/>
          <w:spacing w:val="-3"/>
          <w:sz w:val="22"/>
          <w:szCs w:val="22"/>
        </w:rPr>
        <w:t xml:space="preserve"> with </w:t>
      </w:r>
      <w:r>
        <w:rPr>
          <w:rFonts w:ascii="Arial" w:hAnsi="Arial" w:cs="Arial"/>
          <w:bCs/>
          <w:spacing w:val="-3"/>
          <w:sz w:val="22"/>
          <w:szCs w:val="22"/>
        </w:rPr>
        <w:t>each Queensland state school</w:t>
      </w:r>
      <w:r w:rsidRPr="00B410F5">
        <w:rPr>
          <w:rFonts w:ascii="Arial" w:hAnsi="Arial" w:cs="Arial"/>
          <w:bCs/>
          <w:spacing w:val="-3"/>
          <w:sz w:val="22"/>
          <w:szCs w:val="22"/>
        </w:rPr>
        <w:t xml:space="preserve"> that highlight outcomes from the addit</w:t>
      </w:r>
      <w:r>
        <w:rPr>
          <w:rFonts w:ascii="Arial" w:hAnsi="Arial" w:cs="Arial"/>
          <w:bCs/>
          <w:spacing w:val="-3"/>
          <w:sz w:val="22"/>
          <w:szCs w:val="22"/>
        </w:rPr>
        <w:t>ional investment in improvement</w:t>
      </w:r>
      <w:r w:rsidRPr="00B410F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that the agreement for </w:t>
      </w:r>
      <w:r w:rsidRPr="00B410F5">
        <w:rPr>
          <w:rFonts w:ascii="Arial" w:hAnsi="Arial" w:cs="Arial"/>
          <w:bCs/>
          <w:spacing w:val="-3"/>
          <w:sz w:val="22"/>
          <w:szCs w:val="22"/>
        </w:rPr>
        <w:t xml:space="preserve">Independent Public Schools </w:t>
      </w:r>
      <w:r>
        <w:rPr>
          <w:rFonts w:ascii="Arial" w:hAnsi="Arial" w:cs="Arial"/>
          <w:bCs/>
          <w:spacing w:val="-3"/>
          <w:sz w:val="22"/>
          <w:szCs w:val="22"/>
        </w:rPr>
        <w:t>is</w:t>
      </w:r>
      <w:r w:rsidRPr="00B410F5">
        <w:rPr>
          <w:rFonts w:ascii="Arial" w:hAnsi="Arial" w:cs="Arial"/>
          <w:bCs/>
          <w:spacing w:val="-3"/>
          <w:sz w:val="22"/>
          <w:szCs w:val="22"/>
        </w:rPr>
        <w:t xml:space="preserve"> between the principal and the school council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003CD" w:rsidRPr="006B2F42" w:rsidRDefault="00F003CD" w:rsidP="00922115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6B2F42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BC0A9B" w:rsidRPr="009A7BFD" w:rsidRDefault="007E5DFF" w:rsidP="00922115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hyperlink r:id="rId7" w:history="1">
        <w:r w:rsidR="009B423F" w:rsidRPr="00161EB8">
          <w:rPr>
            <w:rStyle w:val="Hyperlink"/>
            <w:rFonts w:ascii="Arial" w:hAnsi="Arial" w:cs="Arial"/>
            <w:sz w:val="22"/>
            <w:szCs w:val="22"/>
          </w:rPr>
          <w:t>2014 Great Results Guarantee</w:t>
        </w:r>
        <w:r w:rsidR="00A81FB7" w:rsidRPr="00161EB8">
          <w:rPr>
            <w:rStyle w:val="Hyperlink"/>
            <w:rFonts w:ascii="Arial" w:hAnsi="Arial" w:cs="Arial"/>
            <w:sz w:val="22"/>
            <w:szCs w:val="22"/>
          </w:rPr>
          <w:t xml:space="preserve"> funding for each Queensland state school</w:t>
        </w:r>
      </w:hyperlink>
    </w:p>
    <w:sectPr w:rsidR="00BC0A9B" w:rsidRPr="009A7BFD" w:rsidSect="00922115">
      <w:headerReference w:type="default" r:id="rId8"/>
      <w:footerReference w:type="firs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A67" w:rsidRDefault="00183A67" w:rsidP="00D6589B">
      <w:r>
        <w:separator/>
      </w:r>
    </w:p>
  </w:endnote>
  <w:endnote w:type="continuationSeparator" w:id="0">
    <w:p w:rsidR="00183A67" w:rsidRDefault="00183A6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FD" w:rsidRPr="00204116" w:rsidRDefault="00846364" w:rsidP="00F87DDD">
    <w:pPr>
      <w:pStyle w:val="Footer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64770</wp:posOffset>
              </wp:positionV>
              <wp:extent cx="6229350" cy="37147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BFD" w:rsidRPr="00D11C67" w:rsidRDefault="009A7BFD" w:rsidP="00F87DD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11C6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This document is the property of the Government that created it and is held in trust by the Public Service.</w:t>
                          </w:r>
                        </w:p>
                        <w:p w:rsidR="009A7BFD" w:rsidRPr="00D11C67" w:rsidRDefault="009A7BFD" w:rsidP="00F87DDD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11C6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It may not be copied or reproduced.  For further information contact the Cabinet Secretariat.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.85pt;margin-top:5.1pt;width:490.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hs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" stroked="f">
              <v:textbox>
                <w:txbxContent>
                  <w:p w:rsidR="009A7BFD" w:rsidRPr="00D11C67" w:rsidRDefault="009A7BFD" w:rsidP="00F87DDD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11C67">
                      <w:rPr>
                        <w:rFonts w:ascii="Arial" w:hAnsi="Arial" w:cs="Arial"/>
                        <w:sz w:val="18"/>
                        <w:szCs w:val="18"/>
                      </w:rPr>
                      <w:t>This document is the property of the Government that created it and is held in trust by the Public Service.</w:t>
                    </w:r>
                  </w:p>
                  <w:p w:rsidR="009A7BFD" w:rsidRPr="00D11C67" w:rsidRDefault="009A7BFD" w:rsidP="00F87DDD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11C67">
                      <w:rPr>
                        <w:rFonts w:ascii="Arial" w:hAnsi="Arial" w:cs="Arial"/>
                        <w:sz w:val="18"/>
                        <w:szCs w:val="18"/>
                      </w:rPr>
                      <w:t>It may not be copied or reproduced.  For further information contact the Cabinet Secretariat.</w:t>
                    </w:r>
                  </w:p>
                </w:txbxContent>
              </v:textbox>
            </v:shape>
          </w:pict>
        </mc:Fallback>
      </mc:AlternateContent>
    </w:r>
  </w:p>
  <w:p w:rsidR="009A7BFD" w:rsidRDefault="009A7BFD" w:rsidP="00F87DDD">
    <w:pPr>
      <w:pStyle w:val="Footer"/>
    </w:pPr>
  </w:p>
  <w:p w:rsidR="009A7BFD" w:rsidRDefault="00846364" w:rsidP="00F87DDD">
    <w:pPr>
      <w:pStyle w:val="Footer"/>
      <w:jc w:val="center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143509</wp:posOffset>
              </wp:positionV>
              <wp:extent cx="622935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E91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15pt;margin-top:11.3pt;width:490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" strokecolor="#5a5a5a" strokeweight="1.5pt"/>
          </w:pict>
        </mc:Fallback>
      </mc:AlternateContent>
    </w:r>
  </w:p>
  <w:p w:rsidR="009A7BFD" w:rsidRPr="00D11C67" w:rsidRDefault="009A7BFD" w:rsidP="00F87DDD">
    <w:pPr>
      <w:pStyle w:val="Footer"/>
      <w:jc w:val="center"/>
      <w:rPr>
        <w:rFonts w:ascii="Arial" w:hAnsi="Arial" w:cs="Arial"/>
        <w:b/>
        <w:sz w:val="28"/>
        <w:szCs w:val="28"/>
      </w:rPr>
    </w:pPr>
    <w:r w:rsidRPr="00D11C67">
      <w:rPr>
        <w:rFonts w:ascii="Arial" w:hAnsi="Arial" w:cs="Arial"/>
        <w:b/>
        <w:sz w:val="28"/>
        <w:szCs w:val="28"/>
      </w:rPr>
      <w:t>CABINET-IN-CONFIDENCE</w:t>
    </w:r>
  </w:p>
  <w:p w:rsidR="009A7BFD" w:rsidRDefault="00846364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39369</wp:posOffset>
              </wp:positionV>
              <wp:extent cx="622935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5B3FC2" id="AutoShape 3" o:spid="_x0000_s1026" type="#_x0000_t32" style="position:absolute;margin-left:3.15pt;margin-top:3.1pt;width:490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" strokecolor="#5a5a5a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A67" w:rsidRDefault="00183A67" w:rsidP="00D6589B">
      <w:r>
        <w:separator/>
      </w:r>
    </w:p>
  </w:footnote>
  <w:footnote w:type="continuationSeparator" w:id="0">
    <w:p w:rsidR="00183A67" w:rsidRDefault="00183A6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BFD" w:rsidRPr="00937A4A" w:rsidRDefault="009A7BFD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9A7BFD" w:rsidRPr="00937A4A" w:rsidRDefault="009A7BFD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9A7BFD" w:rsidRPr="00937A4A" w:rsidRDefault="009A7BFD" w:rsidP="009E315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 w:rsidRPr="00937A4A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January 2014</w:t>
    </w:r>
  </w:p>
  <w:p w:rsidR="009A7BFD" w:rsidRDefault="009A7BF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A1AA7">
      <w:rPr>
        <w:rFonts w:ascii="Arial" w:hAnsi="Arial" w:cs="Arial"/>
        <w:b/>
        <w:sz w:val="22"/>
        <w:szCs w:val="22"/>
        <w:u w:val="single"/>
      </w:rPr>
      <w:t>Supplementary Resourcing for Queensland State Schools</w:t>
    </w:r>
    <w:r>
      <w:rPr>
        <w:rFonts w:ascii="Arial" w:hAnsi="Arial" w:cs="Arial"/>
        <w:b/>
        <w:sz w:val="22"/>
        <w:szCs w:val="22"/>
        <w:u w:val="single"/>
      </w:rPr>
      <w:t xml:space="preserve"> (Great Results Guarantee)</w:t>
    </w:r>
  </w:p>
  <w:p w:rsidR="009A7BFD" w:rsidRDefault="009A7BF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Pr="003A1AA7">
      <w:rPr>
        <w:rFonts w:ascii="Arial" w:hAnsi="Arial" w:cs="Arial"/>
        <w:b/>
        <w:sz w:val="22"/>
        <w:szCs w:val="22"/>
        <w:u w:val="single"/>
      </w:rPr>
      <w:t xml:space="preserve"> for Education, Training and Employmen</w:t>
    </w:r>
    <w:r>
      <w:rPr>
        <w:rFonts w:ascii="Arial" w:hAnsi="Arial" w:cs="Arial"/>
        <w:b/>
        <w:sz w:val="22"/>
        <w:szCs w:val="22"/>
        <w:u w:val="single"/>
      </w:rPr>
      <w:t>t</w:t>
    </w:r>
  </w:p>
  <w:p w:rsidR="009A7BFD" w:rsidRDefault="009A7BFD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600C6"/>
    <w:multiLevelType w:val="hybridMultilevel"/>
    <w:tmpl w:val="C7CE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149DF"/>
    <w:multiLevelType w:val="hybridMultilevel"/>
    <w:tmpl w:val="7F9C0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80F8F"/>
    <w:rsid w:val="00115DE4"/>
    <w:rsid w:val="00116D2A"/>
    <w:rsid w:val="001241F4"/>
    <w:rsid w:val="0013491D"/>
    <w:rsid w:val="00161EB8"/>
    <w:rsid w:val="00174117"/>
    <w:rsid w:val="00177DEB"/>
    <w:rsid w:val="00183A67"/>
    <w:rsid w:val="001E5E1A"/>
    <w:rsid w:val="00274970"/>
    <w:rsid w:val="002960A9"/>
    <w:rsid w:val="002B1541"/>
    <w:rsid w:val="0031341F"/>
    <w:rsid w:val="003A1AA7"/>
    <w:rsid w:val="003D3EC9"/>
    <w:rsid w:val="003D7511"/>
    <w:rsid w:val="003E1761"/>
    <w:rsid w:val="0041259A"/>
    <w:rsid w:val="0045274D"/>
    <w:rsid w:val="0046590D"/>
    <w:rsid w:val="00500E14"/>
    <w:rsid w:val="00501C66"/>
    <w:rsid w:val="00520DA4"/>
    <w:rsid w:val="00550873"/>
    <w:rsid w:val="005A3C12"/>
    <w:rsid w:val="006022A5"/>
    <w:rsid w:val="00633DCA"/>
    <w:rsid w:val="00642302"/>
    <w:rsid w:val="00654E86"/>
    <w:rsid w:val="006B17CF"/>
    <w:rsid w:val="006B2F42"/>
    <w:rsid w:val="00723D53"/>
    <w:rsid w:val="00732E22"/>
    <w:rsid w:val="00762EEE"/>
    <w:rsid w:val="007B7B90"/>
    <w:rsid w:val="007E0B82"/>
    <w:rsid w:val="007E5DFF"/>
    <w:rsid w:val="007E6F05"/>
    <w:rsid w:val="008011FC"/>
    <w:rsid w:val="008244C6"/>
    <w:rsid w:val="0083688D"/>
    <w:rsid w:val="00836F39"/>
    <w:rsid w:val="00846364"/>
    <w:rsid w:val="00895BDB"/>
    <w:rsid w:val="008B27CF"/>
    <w:rsid w:val="008E05FA"/>
    <w:rsid w:val="00922115"/>
    <w:rsid w:val="009A7BFD"/>
    <w:rsid w:val="009B423F"/>
    <w:rsid w:val="009B4D6B"/>
    <w:rsid w:val="009E315F"/>
    <w:rsid w:val="00A070FC"/>
    <w:rsid w:val="00A1080E"/>
    <w:rsid w:val="00A81FB7"/>
    <w:rsid w:val="00AB444E"/>
    <w:rsid w:val="00B273E9"/>
    <w:rsid w:val="00B31885"/>
    <w:rsid w:val="00B410F5"/>
    <w:rsid w:val="00B676A1"/>
    <w:rsid w:val="00B8797C"/>
    <w:rsid w:val="00BC0A9B"/>
    <w:rsid w:val="00BD1A57"/>
    <w:rsid w:val="00BD7B8C"/>
    <w:rsid w:val="00C75E67"/>
    <w:rsid w:val="00CB05D6"/>
    <w:rsid w:val="00CB1501"/>
    <w:rsid w:val="00CE2A8A"/>
    <w:rsid w:val="00CF0D8A"/>
    <w:rsid w:val="00D44770"/>
    <w:rsid w:val="00D52320"/>
    <w:rsid w:val="00D6589B"/>
    <w:rsid w:val="00DE7DEA"/>
    <w:rsid w:val="00E30ABB"/>
    <w:rsid w:val="00E949CC"/>
    <w:rsid w:val="00F003CD"/>
    <w:rsid w:val="00F0718A"/>
    <w:rsid w:val="00F7672B"/>
    <w:rsid w:val="00F8113A"/>
    <w:rsid w:val="00F87DDD"/>
    <w:rsid w:val="00FA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D7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8C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D7B8C"/>
    <w:rPr>
      <w:rFonts w:ascii="Times New Roman" w:eastAsia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8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D7B8C"/>
    <w:rPr>
      <w:rFonts w:ascii="Times New Roman" w:eastAsia="Times New Roman" w:hAnsi="Times New Roman" w:cs="Times New Roman"/>
      <w:b/>
      <w:bCs/>
      <w:color w:val="000000"/>
      <w:sz w:val="20"/>
      <w:szCs w:val="20"/>
      <w:lang w:eastAsia="en-AU"/>
    </w:rPr>
  </w:style>
  <w:style w:type="character" w:styleId="Hyperlink">
    <w:name w:val="Hyperlink"/>
    <w:uiPriority w:val="99"/>
    <w:unhideWhenUsed/>
    <w:rsid w:val="00B879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423F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9A7B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2014FundingAlloc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2055</Characters>
  <Application>Microsoft Office Word</Application>
  <DocSecurity>0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2397</CharactersWithSpaces>
  <SharedDoc>false</SharedDoc>
  <HyperlinkBase>https://www.cabinet.qld.gov.au/documents/2014/Jan/SuppResources Schools/</HyperlinkBase>
  <HLinks>
    <vt:vector size="6" baseType="variant"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Attachments/2014FundingAllocation.PDF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2014-02-26T22:16:00Z</cp:lastPrinted>
  <dcterms:created xsi:type="dcterms:W3CDTF">2017-10-25T01:14:00Z</dcterms:created>
  <dcterms:modified xsi:type="dcterms:W3CDTF">2018-03-06T01:24:00Z</dcterms:modified>
  <cp:category>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